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8DA38" w14:textId="77777777" w:rsidR="00ED483C" w:rsidRDefault="00ED483C" w:rsidP="00ED48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14:paraId="0F284541" w14:textId="77777777" w:rsidR="00ED483C" w:rsidRDefault="00ED483C" w:rsidP="00ED48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14:paraId="16F576DA" w14:textId="77777777" w:rsidR="00ED483C" w:rsidRDefault="00ED483C" w:rsidP="00ED48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1DD516D" w14:textId="77777777" w:rsidR="00ED483C" w:rsidRDefault="00ED483C" w:rsidP="00ED48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Тарасовского района</w:t>
      </w:r>
    </w:p>
    <w:p w14:paraId="0289A056" w14:textId="77777777" w:rsidR="00ED483C" w:rsidRDefault="00ED483C" w:rsidP="00ED48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«27» декабря 2024 № 598</w:t>
      </w:r>
    </w:p>
    <w:p w14:paraId="0CFA20FC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2D01E4A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526E64F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5E2E0E" w14:textId="011F17BC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0DE3A2D" w14:textId="77777777" w:rsidR="00DC5E17" w:rsidRDefault="00DC5E17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819A242" w14:textId="77777777" w:rsidR="008C58B2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  <w:r w:rsidRPr="006C3769">
        <w:rPr>
          <w:rFonts w:ascii="Times New Roman" w:hAnsi="Times New Roman" w:cs="Times New Roman"/>
          <w:sz w:val="44"/>
          <w:szCs w:val="44"/>
        </w:rPr>
        <w:t>МУНИЦИПАЛЬНАЯ МОДЕЛЬ</w:t>
      </w:r>
      <w:r w:rsidR="00D84550">
        <w:rPr>
          <w:rFonts w:ascii="Times New Roman" w:hAnsi="Times New Roman" w:cs="Times New Roman"/>
          <w:sz w:val="44"/>
          <w:szCs w:val="44"/>
        </w:rPr>
        <w:t xml:space="preserve"> МНОГОУРОВНЕГО УПРАВЛЕНИЯ РАЗВИТИЯ СИСТЕМЫ</w:t>
      </w:r>
      <w:r w:rsidRPr="006C3769">
        <w:rPr>
          <w:rFonts w:ascii="Times New Roman" w:hAnsi="Times New Roman" w:cs="Times New Roman"/>
          <w:sz w:val="44"/>
          <w:szCs w:val="44"/>
        </w:rPr>
        <w:t xml:space="preserve"> ИНКЛЮЗИВНОГО ОБРАЗОВАНИЯ ТАРАСОВСКОГО РАЙОНА</w:t>
      </w:r>
    </w:p>
    <w:p w14:paraId="7A728947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0957B1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75CE2E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73B359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7B421BE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47F49A5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2390DB0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CF1578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0777216" w14:textId="77777777" w:rsidR="006C3769" w:rsidRDefault="006C3769" w:rsidP="006C376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71DCEB" w14:textId="77777777" w:rsidR="006C3769" w:rsidRDefault="006C3769" w:rsidP="006C3769">
      <w:pPr>
        <w:pStyle w:val="Default"/>
      </w:pPr>
      <w:bookmarkStart w:id="0" w:name="_GoBack"/>
      <w:bookmarkEnd w:id="0"/>
    </w:p>
    <w:p w14:paraId="0E34F545" w14:textId="359395C0" w:rsidR="006C3769" w:rsidRDefault="00F50ACD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69" w:rsidRPr="004404E8">
        <w:rPr>
          <w:rFonts w:ascii="Times New Roman" w:hAnsi="Times New Roman" w:cs="Times New Roman"/>
          <w:sz w:val="28"/>
          <w:szCs w:val="28"/>
        </w:rPr>
        <w:t>Муниципальная модель развития инклюзивного образования Тарасовского района Ростовской области предназначена для целостного понимания и разворачивания работы в муниципалитете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образования в районе.</w:t>
      </w:r>
    </w:p>
    <w:p w14:paraId="1F73E162" w14:textId="1CEA5DB4" w:rsidR="001B1F5C" w:rsidRPr="004404E8" w:rsidRDefault="001B1F5C" w:rsidP="001B1F5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9B0BB" wp14:editId="61773663">
            <wp:extent cx="5939790" cy="4076700"/>
            <wp:effectExtent l="0" t="0" r="3810" b="0"/>
            <wp:docPr id="3" name="Рисунок 3" descr="\\Server2019\сетевые\Палатовская Г.С\схем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9\сетевые\Палатовская Г.С\схема\Слай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6" cy="407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22000" w14:textId="77777777" w:rsidR="006C3769" w:rsidRPr="004404E8" w:rsidRDefault="004404E8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69" w:rsidRPr="004404E8"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инклюзивного образования </w:t>
      </w:r>
      <w:r w:rsidR="00764F28" w:rsidRPr="004404E8">
        <w:rPr>
          <w:rFonts w:ascii="Times New Roman" w:hAnsi="Times New Roman" w:cs="Times New Roman"/>
          <w:sz w:val="28"/>
          <w:szCs w:val="28"/>
        </w:rPr>
        <w:t>Тарасовского</w:t>
      </w:r>
      <w:r w:rsidR="006C3769" w:rsidRPr="004404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4F28" w:rsidRPr="004404E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6C3769" w:rsidRPr="004404E8">
        <w:rPr>
          <w:rFonts w:ascii="Times New Roman" w:hAnsi="Times New Roman" w:cs="Times New Roman"/>
          <w:sz w:val="28"/>
          <w:szCs w:val="28"/>
        </w:rPr>
        <w:t xml:space="preserve"> (далее Модель) являются </w:t>
      </w:r>
      <w:r w:rsidR="00764F28" w:rsidRPr="004404E8">
        <w:rPr>
          <w:rFonts w:ascii="Times New Roman" w:hAnsi="Times New Roman" w:cs="Times New Roman"/>
          <w:sz w:val="28"/>
          <w:szCs w:val="28"/>
        </w:rPr>
        <w:t>модель организации инклюзивного образования в общеобразовательных организациях и в профессиональных образовательных организациях Ростовской области</w:t>
      </w:r>
      <w:r w:rsidR="006C3769" w:rsidRPr="004404E8">
        <w:rPr>
          <w:rFonts w:ascii="Times New Roman" w:hAnsi="Times New Roman" w:cs="Times New Roman"/>
          <w:sz w:val="28"/>
          <w:szCs w:val="28"/>
        </w:rPr>
        <w:t>, нормативные правовые акты, регламентирующие реализацию инклюзивного образования в Российской Федерации и</w:t>
      </w:r>
      <w:r w:rsidR="00C02DE6" w:rsidRPr="004404E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6C3769" w:rsidRPr="004404E8">
        <w:rPr>
          <w:rFonts w:ascii="Times New Roman" w:hAnsi="Times New Roman" w:cs="Times New Roman"/>
          <w:sz w:val="28"/>
          <w:szCs w:val="28"/>
        </w:rPr>
        <w:t>:</w:t>
      </w:r>
    </w:p>
    <w:p w14:paraId="6C8261DC" w14:textId="77777777" w:rsidR="00A05153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 xml:space="preserve"> 1.</w:t>
      </w:r>
      <w:r w:rsidR="00C02DE6" w:rsidRPr="004404E8"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на третьей сессии Генеральной Ассамблеи ООН резолюцией 217 А (III) от 10 декабря 1948 г.)</w:t>
      </w:r>
    </w:p>
    <w:p w14:paraId="60F12829" w14:textId="77777777" w:rsidR="00C02DE6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 xml:space="preserve">2. </w:t>
      </w:r>
      <w:r w:rsidR="00C02DE6" w:rsidRPr="004404E8">
        <w:rPr>
          <w:rFonts w:ascii="Times New Roman" w:hAnsi="Times New Roman" w:cs="Times New Roman"/>
          <w:sz w:val="28"/>
          <w:szCs w:val="28"/>
        </w:rPr>
        <w:t>Декларация прав ребенка (Принята 20.11.1959 Резолюцией 1386 (XIV) на 841-ом пленарном заседании Генеральной Ассамблеи ООН)</w:t>
      </w:r>
    </w:p>
    <w:p w14:paraId="1E9E94D3" w14:textId="77777777" w:rsidR="00C02DE6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E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02DE6" w:rsidRPr="004404E8">
        <w:rPr>
          <w:rFonts w:ascii="Times New Roman" w:hAnsi="Times New Roman" w:cs="Times New Roman"/>
          <w:sz w:val="28"/>
          <w:szCs w:val="28"/>
        </w:rPr>
        <w:t>Декларация о правах умственно отсталых лиц от 20 декабря 1971 года // Международные акты о правах человека;</w:t>
      </w:r>
    </w:p>
    <w:p w14:paraId="44C013A8" w14:textId="77777777" w:rsidR="00C02DE6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>4.</w:t>
      </w:r>
      <w:r w:rsidR="00C02DE6" w:rsidRPr="004404E8">
        <w:rPr>
          <w:rFonts w:ascii="Times New Roman" w:hAnsi="Times New Roman" w:cs="Times New Roman"/>
          <w:sz w:val="28"/>
          <w:szCs w:val="28"/>
        </w:rPr>
        <w:t>Письмо Минобразования РФ от 16.01.2002 № 03-51-5ин/23-03 «Об интегрированном воспитании и обучении детей с отклонениями в развитии в дошкольных образовательных учреждениях»</w:t>
      </w:r>
    </w:p>
    <w:p w14:paraId="17BEE5EE" w14:textId="77777777" w:rsidR="00C02DE6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>5.</w:t>
      </w:r>
      <w:r w:rsidR="00C02DE6" w:rsidRPr="004404E8">
        <w:rPr>
          <w:rFonts w:ascii="Times New Roman" w:hAnsi="Times New Roman" w:cs="Times New Roman"/>
          <w:sz w:val="28"/>
          <w:szCs w:val="28"/>
        </w:rPr>
        <w:t>Письмо Минобрнауки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14:paraId="1187A365" w14:textId="77777777" w:rsidR="00A05153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A05153"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Ростовской области «Об образовании в Ростовской области» от 7 ноября 2024  № 209-ЗС.</w:t>
      </w:r>
    </w:p>
    <w:p w14:paraId="1B941B8E" w14:textId="77777777" w:rsidR="00A05153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A05153"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Программа Ростовской области «Развитие образования», утвержденная Постановлением Правительства Ростовской области 25 сентября 2013 г. № 596 (с изменениями на 13 февраля 2025 года)</w:t>
      </w:r>
    </w:p>
    <w:p w14:paraId="1BF1E377" w14:textId="77777777" w:rsidR="00A05153" w:rsidRPr="004404E8" w:rsidRDefault="00C55BAE" w:rsidP="004404E8">
      <w:pPr>
        <w:spacing w:line="276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A05153" w:rsidRPr="004404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Минобразования Ростовской области «Об утверждении Положения об организации дистанционного образования детей-инвалидов, реализуемого подведомственными  минобразованию Ростовской области» от 25.11.2010 № 925 ( о  создании условий для получения качественного образования детьми  с ОВЗ).</w:t>
      </w:r>
    </w:p>
    <w:p w14:paraId="29B00DA5" w14:textId="77777777" w:rsidR="00A05153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A05153" w:rsidRPr="0044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Минобразования Ростовской области  «Об утверждении примерных региональных учебных планов начального общего образования в рамках ФГОС для обучающихся с ОВЗ и умственной отсталостью (интеллектуальными нарушениями)» от 09.06.2016 № 429 (о реализации адаптированных образовательных программ для детей с ОВЗ).</w:t>
      </w:r>
    </w:p>
    <w:p w14:paraId="62083C5F" w14:textId="77777777" w:rsidR="00C55BAE" w:rsidRPr="004404E8" w:rsidRDefault="00C55BAE" w:rsidP="004404E8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04E8">
        <w:rPr>
          <w:rStyle w:val="c3"/>
          <w:color w:val="000000"/>
          <w:sz w:val="28"/>
          <w:szCs w:val="28"/>
        </w:rPr>
        <w:t>10. Приказ Минобразования Ростовской области «Об утверждении Порядка деятельности центральной психолого-медико-пкедагогической комиссии Ростовской области» от 19.02.2025 № 163</w:t>
      </w:r>
    </w:p>
    <w:p w14:paraId="7100E2A6" w14:textId="77777777" w:rsidR="00A05153" w:rsidRPr="004404E8" w:rsidRDefault="00A05153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3E7D9" w14:textId="77777777" w:rsidR="00C55BAE" w:rsidRPr="004404E8" w:rsidRDefault="00C55BAE" w:rsidP="004404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 xml:space="preserve">Модель направлена на реализацию следующих направлений: </w:t>
      </w:r>
    </w:p>
    <w:p w14:paraId="12E25F41" w14:textId="77777777" w:rsidR="00C55BAE" w:rsidRPr="004404E8" w:rsidRDefault="00C55BAE" w:rsidP="004404E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E8"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14:paraId="116CF7EA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создание универсальной безбарьерной среды; </w:t>
      </w:r>
    </w:p>
    <w:p w14:paraId="1C6F816F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обеспечение вариативности предоставления образования детям с ОВЗ; обеспечение комплексного психолого-медико-педагогического сопровождения детей с ОВЗ; </w:t>
      </w:r>
    </w:p>
    <w:p w14:paraId="7CC5465A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создание условий для социализации и трудовой занятости детей с ОВЗ; </w:t>
      </w:r>
    </w:p>
    <w:p w14:paraId="3728F264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развитие системы ранней помощи (от 0 до 3-х лет); </w:t>
      </w:r>
    </w:p>
    <w:p w14:paraId="38E7BE5F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lastRenderedPageBreak/>
        <w:t xml:space="preserve">формирование системы методического сопровождения инклюзивного образования; </w:t>
      </w:r>
    </w:p>
    <w:p w14:paraId="2D7F0666" w14:textId="77777777" w:rsidR="00B35358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</w:t>
      </w:r>
      <w:r w:rsidR="00B35358" w:rsidRPr="004404E8">
        <w:rPr>
          <w:sz w:val="28"/>
          <w:szCs w:val="28"/>
        </w:rPr>
        <w:t xml:space="preserve">; </w:t>
      </w:r>
    </w:p>
    <w:p w14:paraId="7D254042" w14:textId="77777777" w:rsidR="00C55BAE" w:rsidRPr="004404E8" w:rsidRDefault="00C55BAE" w:rsidP="004404E8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обеспечение поддержки гражданским инициативам, направленным на развитие инклюзивного образования.</w:t>
      </w:r>
    </w:p>
    <w:p w14:paraId="191F0F94" w14:textId="77777777" w:rsidR="00B35358" w:rsidRPr="004404E8" w:rsidRDefault="00B35358" w:rsidP="004404E8">
      <w:pPr>
        <w:pStyle w:val="Default"/>
        <w:spacing w:line="276" w:lineRule="auto"/>
        <w:rPr>
          <w:sz w:val="28"/>
          <w:szCs w:val="28"/>
        </w:rPr>
      </w:pPr>
    </w:p>
    <w:p w14:paraId="57A54DF2" w14:textId="77777777" w:rsidR="00B35358" w:rsidRPr="004404E8" w:rsidRDefault="00B35358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Основными компонентами модели инклюзивного образования являются:</w:t>
      </w:r>
    </w:p>
    <w:p w14:paraId="7BAC2B0E" w14:textId="77777777" w:rsidR="00B35358" w:rsidRPr="004404E8" w:rsidRDefault="00B35358" w:rsidP="004404E8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Концептуально-целевой.</w:t>
      </w:r>
    </w:p>
    <w:p w14:paraId="16FCB8BE" w14:textId="77777777" w:rsidR="00B35358" w:rsidRPr="004404E8" w:rsidRDefault="00B35358" w:rsidP="004404E8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Функционально-содержательный.</w:t>
      </w:r>
    </w:p>
    <w:p w14:paraId="7847FFDA" w14:textId="77777777" w:rsidR="00B35358" w:rsidRPr="004404E8" w:rsidRDefault="00B35358" w:rsidP="004404E8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Организационный.</w:t>
      </w:r>
    </w:p>
    <w:p w14:paraId="7D2F3C30" w14:textId="77777777" w:rsidR="00B35358" w:rsidRPr="004404E8" w:rsidRDefault="00B35358" w:rsidP="004404E8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Аналитико-результативный.</w:t>
      </w:r>
    </w:p>
    <w:p w14:paraId="1824F028" w14:textId="77777777" w:rsidR="004404E8" w:rsidRDefault="004404E8" w:rsidP="004404E8">
      <w:pPr>
        <w:pStyle w:val="Default"/>
        <w:spacing w:line="276" w:lineRule="auto"/>
        <w:rPr>
          <w:b/>
          <w:sz w:val="28"/>
          <w:szCs w:val="28"/>
        </w:rPr>
      </w:pPr>
    </w:p>
    <w:p w14:paraId="5C1DE59A" w14:textId="7B3B9CB5" w:rsidR="00B35358" w:rsidRDefault="00D84550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152C3">
        <w:rPr>
          <w:b/>
          <w:sz w:val="28"/>
          <w:szCs w:val="28"/>
        </w:rPr>
        <w:t>Анализ  инклюзивного образования Тарасовского района</w:t>
      </w:r>
      <w:r w:rsidR="00DC5E17">
        <w:rPr>
          <w:b/>
          <w:sz w:val="28"/>
          <w:szCs w:val="28"/>
        </w:rPr>
        <w:t>.</w:t>
      </w:r>
    </w:p>
    <w:p w14:paraId="38F7CBFF" w14:textId="77777777" w:rsidR="00DC5E17" w:rsidRPr="008152C3" w:rsidRDefault="00DC5E17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01FE3232" w14:textId="77777777" w:rsidR="00B35358" w:rsidRPr="004404E8" w:rsidRDefault="00B35358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По состоянию на 2025 год в Тарасовском районе </w:t>
      </w:r>
      <w:r w:rsidR="007B1835" w:rsidRPr="004404E8">
        <w:rPr>
          <w:sz w:val="28"/>
          <w:szCs w:val="28"/>
        </w:rPr>
        <w:t>41 ребёнок имеет ограниченные возможности здоровья; 56 детей являются детьми инвалидами.</w:t>
      </w:r>
    </w:p>
    <w:p w14:paraId="0FD85533" w14:textId="77777777" w:rsidR="007B1835" w:rsidRPr="004404E8" w:rsidRDefault="00D715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В общеобразовательных учреждениях обучаются :</w:t>
      </w:r>
    </w:p>
    <w:p w14:paraId="79493F5F" w14:textId="77777777" w:rsidR="00D71559" w:rsidRPr="004404E8" w:rsidRDefault="00D715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- по адаптированным программам для детей с задержкой психического развития- 27 человек;</w:t>
      </w:r>
    </w:p>
    <w:p w14:paraId="0A11190D" w14:textId="77777777" w:rsidR="00D71559" w:rsidRPr="004404E8" w:rsidRDefault="00D715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- по адаптированной программе для детей с нарушением слуха- 1 человек;</w:t>
      </w:r>
    </w:p>
    <w:p w14:paraId="4CFAACD0" w14:textId="77777777" w:rsidR="00D71559" w:rsidRPr="004404E8" w:rsidRDefault="00D715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-  по адаптированным программам для детей с </w:t>
      </w:r>
      <w:r w:rsidR="00D71867" w:rsidRPr="004404E8">
        <w:rPr>
          <w:sz w:val="28"/>
          <w:szCs w:val="28"/>
        </w:rPr>
        <w:t xml:space="preserve">расстройствами аутистического спектра- </w:t>
      </w:r>
      <w:r w:rsidRPr="004404E8">
        <w:rPr>
          <w:sz w:val="28"/>
          <w:szCs w:val="28"/>
        </w:rPr>
        <w:t>7 человек;</w:t>
      </w:r>
    </w:p>
    <w:p w14:paraId="47C47E08" w14:textId="77777777" w:rsidR="00D71867" w:rsidRPr="004404E8" w:rsidRDefault="00D7186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- по адаптированным программам для детей с умственной отсталостью – 31человек: 23 человека с легкой умственной отсталостью, 8 человек с тяжелой умственной отсталостью;</w:t>
      </w:r>
    </w:p>
    <w:p w14:paraId="5823C3E9" w14:textId="77777777" w:rsidR="00D71867" w:rsidRPr="004404E8" w:rsidRDefault="00D7186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- по адаптированным программам для детей с нарушением опорно-двигательного аппарата- 1 человек;</w:t>
      </w:r>
    </w:p>
    <w:p w14:paraId="6F1F94AA" w14:textId="77777777" w:rsidR="00D71867" w:rsidRPr="004404E8" w:rsidRDefault="00D7186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- по общеобразовательным программам обучается 20 человек.</w:t>
      </w:r>
    </w:p>
    <w:p w14:paraId="2997217D" w14:textId="77777777" w:rsidR="00D71867" w:rsidRPr="004404E8" w:rsidRDefault="00D7186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Всего на территории района 11 дошкольников –инвалидов.</w:t>
      </w:r>
    </w:p>
    <w:p w14:paraId="25EC8942" w14:textId="77777777" w:rsidR="00D71559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867" w:rsidRPr="004404E8">
        <w:rPr>
          <w:sz w:val="28"/>
          <w:szCs w:val="28"/>
        </w:rPr>
        <w:t>В муниципалитете осуществляют образовательную деятельность по адаптированным прогр</w:t>
      </w:r>
      <w:r w:rsidR="00D76CC7" w:rsidRPr="004404E8">
        <w:rPr>
          <w:sz w:val="28"/>
          <w:szCs w:val="28"/>
        </w:rPr>
        <w:t xml:space="preserve">аммам 20 </w:t>
      </w:r>
      <w:r w:rsidR="00D71867" w:rsidRPr="004404E8">
        <w:rPr>
          <w:sz w:val="28"/>
          <w:szCs w:val="28"/>
        </w:rPr>
        <w:t>образовательных организаци</w:t>
      </w:r>
      <w:r w:rsidR="00D76CC7" w:rsidRPr="004404E8">
        <w:rPr>
          <w:sz w:val="28"/>
          <w:szCs w:val="28"/>
        </w:rPr>
        <w:t>й:</w:t>
      </w:r>
    </w:p>
    <w:p w14:paraId="7E5A8270" w14:textId="77777777" w:rsidR="00082E57" w:rsidRPr="004404E8" w:rsidRDefault="00082E57" w:rsidP="004404E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15 школ: МБОУ Дячкинская СОШ, МБОУ Ефремово- Степановская СОШ, МБОУ Зеленовская СОШ,МБОУ Курно- Липовская СОШ, МБОУ Колушкинская СОШ, МБОУ Красновская СОШ, МБОУ Митякинская СОШ, МБОУ Рыновская СОШ, МБОУ Роговская СОШ, МБОУ Тарасовская СОШ № 1, МБОУ Тарасовская СОШ № 2, МБОУ </w:t>
      </w:r>
      <w:r w:rsidRPr="004404E8">
        <w:rPr>
          <w:sz w:val="28"/>
          <w:szCs w:val="28"/>
        </w:rPr>
        <w:lastRenderedPageBreak/>
        <w:t>Деркульская ООШ, МБОУ Туроверо-Россошанская ООШ, МБОУ Васильевская ООШ, МБОУ Колодезянская ООШ.</w:t>
      </w:r>
    </w:p>
    <w:p w14:paraId="714AFE3E" w14:textId="77777777" w:rsidR="00082E57" w:rsidRPr="004404E8" w:rsidRDefault="00D76CC7" w:rsidP="004404E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5 детских садов: МБДОУ детский сад № 4 «Семицветик», МБДОУ детский сад № 2 «Берёзка», МБДОУ детский сад № 32 «Искорка», МБДОУ детский сад № 21 «Радуга».</w:t>
      </w:r>
    </w:p>
    <w:p w14:paraId="65087E97" w14:textId="77777777" w:rsidR="00D76CC7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CC7" w:rsidRPr="004404E8">
        <w:rPr>
          <w:sz w:val="28"/>
          <w:szCs w:val="28"/>
        </w:rPr>
        <w:t xml:space="preserve">Все школы и сады реализуют адаптированные образовательные программы для детей с ОВЗ. На уровне начального общего образования для детей с ОВЗ реализуется ФГОС НОО для обучающихся с ОВЗ и ФГОС обучающихся с умственной отсталостью (интеллектуальными нарушениями). </w:t>
      </w:r>
    </w:p>
    <w:p w14:paraId="11ED609E" w14:textId="77777777" w:rsidR="00D71867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CC7" w:rsidRPr="004404E8">
        <w:rPr>
          <w:sz w:val="28"/>
          <w:szCs w:val="28"/>
        </w:rPr>
        <w:t>Учителя-предметники образовательных учреждений района, обучающие детей с ограниченными возможностями здоровья, регулярно проходят курсы повышения квалификации по вопросам интегрированного, инклюзивного обучения детей в классах, по вопросам разработки адаптированных образовательных программ.</w:t>
      </w:r>
    </w:p>
    <w:p w14:paraId="5AA0473E" w14:textId="77777777" w:rsidR="004404E8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04E8">
        <w:rPr>
          <w:sz w:val="28"/>
          <w:szCs w:val="28"/>
        </w:rPr>
        <w:t>Педагоги района успешно участвуют в конкурсе «Учитель года». В 2022г.педагог –психолог Митякинской школы, Агеева М.С., как победитель регионального  этапа представляла Ростовской области на всероссийском конкурсе в номинации «педагог-психолог».</w:t>
      </w:r>
    </w:p>
    <w:p w14:paraId="51D9F80E" w14:textId="77777777" w:rsidR="00D71867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CC7" w:rsidRPr="004404E8">
        <w:rPr>
          <w:sz w:val="28"/>
          <w:szCs w:val="28"/>
        </w:rPr>
        <w:t xml:space="preserve">Для организации сопровождения детей с ограниченными возможностями здоровья в образовательных организациях Тарасовского района созданы </w:t>
      </w:r>
      <w:r w:rsidR="00D76CC7" w:rsidRPr="004404E8">
        <w:rPr>
          <w:b/>
          <w:bCs/>
          <w:sz w:val="28"/>
          <w:szCs w:val="28"/>
        </w:rPr>
        <w:t xml:space="preserve">психолого-педагогические консилиумы </w:t>
      </w:r>
      <w:r w:rsidR="00D76CC7" w:rsidRPr="004404E8">
        <w:rPr>
          <w:sz w:val="28"/>
          <w:szCs w:val="28"/>
        </w:rPr>
        <w:t>(ППк). Основной целью ППк является 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320E0575" w14:textId="77777777" w:rsidR="00D84550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4550" w:rsidRPr="004404E8">
        <w:rPr>
          <w:sz w:val="28"/>
          <w:szCs w:val="28"/>
        </w:rPr>
        <w:t xml:space="preserve">В муниципальном образовании организована деятельность на основе договор о взаимодействии с </w:t>
      </w:r>
      <w:r w:rsidR="00D84550" w:rsidRPr="004404E8">
        <w:rPr>
          <w:b/>
          <w:sz w:val="28"/>
          <w:szCs w:val="28"/>
        </w:rPr>
        <w:t xml:space="preserve">центральной психолого-медико-педагогической комиссией </w:t>
      </w:r>
      <w:r w:rsidR="00D84550" w:rsidRPr="004404E8">
        <w:rPr>
          <w:sz w:val="28"/>
          <w:szCs w:val="28"/>
        </w:rPr>
        <w:t>Ростовской области</w:t>
      </w:r>
      <w:r w:rsidR="00D84550" w:rsidRPr="004404E8">
        <w:rPr>
          <w:b/>
          <w:sz w:val="28"/>
          <w:szCs w:val="28"/>
        </w:rPr>
        <w:t xml:space="preserve"> (</w:t>
      </w:r>
      <w:r w:rsidR="00D84550" w:rsidRPr="004404E8">
        <w:rPr>
          <w:sz w:val="28"/>
          <w:szCs w:val="28"/>
        </w:rPr>
        <w:t>далее</w:t>
      </w:r>
      <w:r w:rsidR="00D84550" w:rsidRPr="004404E8">
        <w:rPr>
          <w:b/>
          <w:sz w:val="28"/>
          <w:szCs w:val="28"/>
        </w:rPr>
        <w:t xml:space="preserve"> ЦПМПК) </w:t>
      </w:r>
      <w:r w:rsidR="00D84550" w:rsidRPr="004404E8">
        <w:rPr>
          <w:sz w:val="28"/>
          <w:szCs w:val="28"/>
        </w:rPr>
        <w:t>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Тарасовского района,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рекомендаций..</w:t>
      </w:r>
    </w:p>
    <w:p w14:paraId="5EF42135" w14:textId="77777777" w:rsidR="00D71559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CC7" w:rsidRPr="004404E8">
        <w:rPr>
          <w:sz w:val="28"/>
          <w:szCs w:val="28"/>
        </w:rPr>
        <w:t xml:space="preserve">Для оказания методической, психолого-педагогической, консультативной помощи родителям (законным представителям) детей, в районе действуют </w:t>
      </w:r>
      <w:r w:rsidR="00D76CC7" w:rsidRPr="004404E8">
        <w:rPr>
          <w:b/>
          <w:bCs/>
          <w:sz w:val="28"/>
          <w:szCs w:val="28"/>
        </w:rPr>
        <w:t>11 консультативных пункта</w:t>
      </w:r>
      <w:r w:rsidR="00D76CC7" w:rsidRPr="004404E8">
        <w:rPr>
          <w:sz w:val="28"/>
          <w:szCs w:val="28"/>
        </w:rPr>
        <w:t xml:space="preserve">, созданных при дошкольных учреждениях. Основной целью оказания услуг родителям является создание условий для </w:t>
      </w:r>
      <w:r w:rsidR="00D76CC7" w:rsidRPr="004404E8">
        <w:rPr>
          <w:sz w:val="28"/>
          <w:szCs w:val="28"/>
        </w:rPr>
        <w:lastRenderedPageBreak/>
        <w:t>повышения компетентности родителей детей в вопросах воспитания и образования детей.</w:t>
      </w:r>
    </w:p>
    <w:p w14:paraId="56AAE7F0" w14:textId="77777777" w:rsidR="007B1835" w:rsidRPr="004404E8" w:rsidRDefault="004404E8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CC7" w:rsidRPr="004404E8">
        <w:rPr>
          <w:sz w:val="28"/>
          <w:szCs w:val="28"/>
        </w:rPr>
        <w:t xml:space="preserve">Каждая образовательная организация имеет </w:t>
      </w:r>
      <w:r w:rsidR="00D76CC7" w:rsidRPr="004404E8">
        <w:rPr>
          <w:b/>
          <w:bCs/>
          <w:sz w:val="28"/>
          <w:szCs w:val="28"/>
        </w:rPr>
        <w:t xml:space="preserve">паспорт доступности </w:t>
      </w:r>
      <w:r w:rsidR="00D76CC7" w:rsidRPr="004404E8">
        <w:rPr>
          <w:sz w:val="28"/>
          <w:szCs w:val="28"/>
        </w:rPr>
        <w:t>для инвалидов объекта и предоставляемых на нем услуг в сфере образования. Материально-техническое оснащение образовательного процесса за последние годы в образовательных учреждениях незначительно улучшилось, сохраняется потребность в приобретении лицензированных диагностических методик для специалистов, сенсорном оборудовании, оборудовании для коррекционно-развивающих занятий, оборудовании для работы учителя-логопеда.</w:t>
      </w:r>
    </w:p>
    <w:p w14:paraId="7590BB6D" w14:textId="77777777" w:rsidR="00F43AB7" w:rsidRPr="004404E8" w:rsidRDefault="004404E8" w:rsidP="004404E8">
      <w:pPr>
        <w:pStyle w:val="Default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4404E8">
        <w:rPr>
          <w:sz w:val="28"/>
          <w:szCs w:val="28"/>
          <w:u w:val="single"/>
        </w:rPr>
        <w:t xml:space="preserve"> </w:t>
      </w:r>
      <w:r w:rsidR="00F43AB7" w:rsidRPr="004404E8">
        <w:rPr>
          <w:sz w:val="28"/>
          <w:szCs w:val="28"/>
          <w:u w:val="single"/>
        </w:rPr>
        <w:t xml:space="preserve">Сохраняются ряд проблем: </w:t>
      </w:r>
    </w:p>
    <w:p w14:paraId="4C732B40" w14:textId="77777777" w:rsidR="00F43AB7" w:rsidRPr="004404E8" w:rsidRDefault="00F43A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неготовность (неадаптированность) архитектурной и материально-технической среды образовательных учреждений; </w:t>
      </w:r>
    </w:p>
    <w:p w14:paraId="794F0A64" w14:textId="77777777" w:rsidR="00F43AB7" w:rsidRPr="004404E8" w:rsidRDefault="00F43A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недостаточная обеспеченность учебно-методическими комплектами, пособиями, демонстрационным материалом психолого-педагогического сопровождения; </w:t>
      </w:r>
    </w:p>
    <w:p w14:paraId="684E9DDB" w14:textId="77777777" w:rsidR="00F43AB7" w:rsidRPr="004404E8" w:rsidRDefault="00F43A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недостаточная включенность детей с ОВЗ в дополнительное образование и внеурочную деятельность; </w:t>
      </w:r>
    </w:p>
    <w:p w14:paraId="2B0ABA65" w14:textId="77777777" w:rsidR="004404E8" w:rsidRDefault="00F43AB7" w:rsidP="004404E8">
      <w:pPr>
        <w:pStyle w:val="ac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- психологические «барьеры», связанные с общественным мнением (отношение к «особенным» детям со стороны родителей «нормативных» детей, педагогов).</w:t>
      </w:r>
    </w:p>
    <w:p w14:paraId="559D7461" w14:textId="77777777" w:rsidR="004404E8" w:rsidRDefault="004404E8" w:rsidP="004404E8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нехватка специалистов узкой направленности (учителя-логопеды, тьютеры, дефектологи т.д.);</w:t>
      </w:r>
    </w:p>
    <w:p w14:paraId="14869637" w14:textId="77777777" w:rsidR="004404E8" w:rsidRDefault="004404E8" w:rsidP="004404E8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отсу</w:t>
      </w:r>
      <w:r w:rsidR="00856771">
        <w:rPr>
          <w:sz w:val="28"/>
          <w:szCs w:val="28"/>
        </w:rPr>
        <w:t>тствие медицинских работников в образовательных организациях;</w:t>
      </w:r>
    </w:p>
    <w:p w14:paraId="0A3D81D1" w14:textId="77777777" w:rsidR="00856771" w:rsidRDefault="00856771" w:rsidP="004404E8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нехватка оборудованных кабинетов педагогов-психологов.</w:t>
      </w:r>
    </w:p>
    <w:p w14:paraId="79570784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0EF4DC45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060AEB49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1774692A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799CC7B4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18217551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178FFD33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08F86249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00B8B606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2F0BC45E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4CE28F8D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546F29DD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41042797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71906B32" w14:textId="77777777" w:rsidR="001B1F5C" w:rsidRDefault="001B1F5C" w:rsidP="004404E8">
      <w:pPr>
        <w:pStyle w:val="Default"/>
        <w:spacing w:line="276" w:lineRule="auto"/>
        <w:rPr>
          <w:b/>
          <w:i/>
          <w:sz w:val="28"/>
          <w:szCs w:val="28"/>
        </w:rPr>
      </w:pPr>
    </w:p>
    <w:p w14:paraId="6FDC5467" w14:textId="3FB92BC6" w:rsidR="001B1F5C" w:rsidRPr="008152C3" w:rsidRDefault="001B1F5C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152C3">
        <w:rPr>
          <w:b/>
          <w:sz w:val="28"/>
          <w:szCs w:val="28"/>
        </w:rPr>
        <w:lastRenderedPageBreak/>
        <w:t>Компоненты модели многоуровнего управления развитием муниципальной системы:</w:t>
      </w:r>
    </w:p>
    <w:p w14:paraId="09EB92B7" w14:textId="554269A9" w:rsidR="00F43AB7" w:rsidRPr="008152C3" w:rsidRDefault="00F43AB7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152C3">
        <w:rPr>
          <w:b/>
          <w:sz w:val="28"/>
          <w:szCs w:val="28"/>
        </w:rPr>
        <w:t>1.Концептуально-целевой.</w:t>
      </w:r>
    </w:p>
    <w:p w14:paraId="2D683D5D" w14:textId="19ABEC0B" w:rsidR="00D84550" w:rsidRPr="004404E8" w:rsidRDefault="001B1F5C" w:rsidP="004404E8">
      <w:pPr>
        <w:pStyle w:val="Default"/>
        <w:spacing w:line="276" w:lineRule="auto"/>
        <w:rPr>
          <w:b/>
          <w:sz w:val="28"/>
          <w:szCs w:val="28"/>
        </w:rPr>
      </w:pPr>
      <w:r w:rsidRPr="001B1F5C">
        <w:rPr>
          <w:b/>
          <w:noProof/>
          <w:sz w:val="28"/>
          <w:szCs w:val="28"/>
          <w:lang w:eastAsia="ru-RU"/>
        </w:rPr>
        <w:drawing>
          <wp:inline distT="0" distB="0" distL="0" distR="0" wp14:anchorId="129BD404" wp14:editId="498090C5">
            <wp:extent cx="5940425" cy="4455319"/>
            <wp:effectExtent l="0" t="0" r="3175" b="2540"/>
            <wp:docPr id="1" name="Рисунок 1" descr="\\Server2019\сетевые\Палатовская Г.С\схем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9\сетевые\Палатовская Г.С\схема\Слайд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80EC" w14:textId="77777777" w:rsidR="00F43AB7" w:rsidRPr="004404E8" w:rsidRDefault="00F43A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 xml:space="preserve">Цель: </w:t>
      </w:r>
      <w:r w:rsidRPr="004404E8">
        <w:rPr>
          <w:sz w:val="28"/>
          <w:szCs w:val="28"/>
        </w:rPr>
        <w:t xml:space="preserve">Создание оптимальных условий для развития и социализации детей с разными образовательными потребностями в условиях муниципальной системы образования. </w:t>
      </w:r>
    </w:p>
    <w:p w14:paraId="012199E8" w14:textId="77777777" w:rsidR="00F43AB7" w:rsidRPr="004404E8" w:rsidRDefault="00F43A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 xml:space="preserve">Задачи: </w:t>
      </w:r>
    </w:p>
    <w:p w14:paraId="011A074B" w14:textId="77777777" w:rsidR="00F43AB7" w:rsidRPr="004404E8" w:rsidRDefault="00F43AB7" w:rsidP="004404E8">
      <w:pPr>
        <w:pStyle w:val="Default"/>
        <w:numPr>
          <w:ilvl w:val="0"/>
          <w:numId w:val="4"/>
        </w:numPr>
        <w:spacing w:after="85"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 обеспечить вариативность предоставления образования детям с ОВЗ в образовательных учреждениях района; </w:t>
      </w:r>
    </w:p>
    <w:p w14:paraId="5E966997" w14:textId="77777777" w:rsidR="00F43AB7" w:rsidRPr="004404E8" w:rsidRDefault="00F43AB7" w:rsidP="004404E8">
      <w:pPr>
        <w:pStyle w:val="Default"/>
        <w:numPr>
          <w:ilvl w:val="0"/>
          <w:numId w:val="4"/>
        </w:numPr>
        <w:spacing w:after="85"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 способствовать созданию универсальной безбарьерной среды в организациях муниципалитета; </w:t>
      </w:r>
    </w:p>
    <w:p w14:paraId="4B5DA4AD" w14:textId="77777777" w:rsidR="00F43AB7" w:rsidRPr="004404E8" w:rsidRDefault="00F43AB7" w:rsidP="004404E8">
      <w:pPr>
        <w:pStyle w:val="Default"/>
        <w:numPr>
          <w:ilvl w:val="0"/>
          <w:numId w:val="4"/>
        </w:numPr>
        <w:spacing w:after="85"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 совершенствовать материально-техническую базу образовательных учреждений; </w:t>
      </w:r>
    </w:p>
    <w:p w14:paraId="628351C5" w14:textId="77777777" w:rsidR="00F43AB7" w:rsidRPr="004404E8" w:rsidRDefault="00F43AB7" w:rsidP="004404E8">
      <w:pPr>
        <w:pStyle w:val="Default"/>
        <w:numPr>
          <w:ilvl w:val="0"/>
          <w:numId w:val="4"/>
        </w:numPr>
        <w:spacing w:after="85"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 совершенствовать профессиональную компетентность педагогических работников, специалистов сопровождения, руководителей образовательных организаций; </w:t>
      </w:r>
    </w:p>
    <w:p w14:paraId="62E4D2FF" w14:textId="77777777" w:rsidR="00F43AB7" w:rsidRPr="004404E8" w:rsidRDefault="00F43AB7" w:rsidP="004404E8">
      <w:pPr>
        <w:pStyle w:val="Default"/>
        <w:numPr>
          <w:ilvl w:val="0"/>
          <w:numId w:val="4"/>
        </w:numPr>
        <w:spacing w:after="85"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 способствовать формированию и развитию толерантного отношения общества к детям с особенностями в развитии; </w:t>
      </w:r>
    </w:p>
    <w:p w14:paraId="7F7F7812" w14:textId="77777777" w:rsidR="00F43AB7" w:rsidRPr="004404E8" w:rsidRDefault="00F43AB7" w:rsidP="004404E8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lastRenderedPageBreak/>
        <w:t xml:space="preserve"> расширение возможностей для получения детьми с ОВЗ трудовых навыков. </w:t>
      </w:r>
    </w:p>
    <w:p w14:paraId="0BC7F882" w14:textId="77777777" w:rsidR="00DC5E17" w:rsidRDefault="00DC5E17" w:rsidP="00DC5E1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82E38E8" w14:textId="1A13FC6F" w:rsidR="00F43AB7" w:rsidRPr="00DC5E17" w:rsidRDefault="00F43AB7" w:rsidP="00DC5E1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DC5E17">
        <w:rPr>
          <w:b/>
          <w:sz w:val="28"/>
          <w:szCs w:val="28"/>
        </w:rPr>
        <w:t>2. Фун</w:t>
      </w:r>
      <w:r w:rsidR="003817DE" w:rsidRPr="00DC5E17">
        <w:rPr>
          <w:b/>
          <w:sz w:val="28"/>
          <w:szCs w:val="28"/>
        </w:rPr>
        <w:t>к</w:t>
      </w:r>
      <w:r w:rsidRPr="00DC5E17">
        <w:rPr>
          <w:b/>
          <w:sz w:val="28"/>
          <w:szCs w:val="28"/>
        </w:rPr>
        <w:t>ционально-содержательный</w:t>
      </w:r>
      <w:r w:rsidR="003817DE" w:rsidRPr="00DC5E17">
        <w:rPr>
          <w:b/>
          <w:sz w:val="28"/>
          <w:szCs w:val="28"/>
        </w:rPr>
        <w:t xml:space="preserve"> компонент модели</w:t>
      </w:r>
    </w:p>
    <w:p w14:paraId="004A0B8E" w14:textId="77777777" w:rsidR="00F569B7" w:rsidRPr="004404E8" w:rsidRDefault="00F569B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Инклюзивное образование в муниципалитете представлено различными организациями, в том числе из других ведомств.</w:t>
      </w:r>
    </w:p>
    <w:p w14:paraId="33A9EFF3" w14:textId="77777777" w:rsidR="00F569B7" w:rsidRPr="004404E8" w:rsidRDefault="00F569B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Администрация Тарасовского района является главенствующим органом в организации инклюзивного образования в муниципалитете регламентирует вопросы организации инклюзивного образования лиц с ограниченными возможностями здоровья (детей-инвалидов и детей с ограниченными возможностями здоровья) в образовательных организациях, и определяет порядок взаимодействия между Отделом образования и образовательными организациями, другими ведомствами.</w:t>
      </w:r>
    </w:p>
    <w:p w14:paraId="1966FAF3" w14:textId="77777777" w:rsidR="00F569B7" w:rsidRPr="004404E8" w:rsidRDefault="00F569B7" w:rsidP="004404E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404E8">
        <w:rPr>
          <w:b/>
          <w:bCs/>
          <w:color w:val="auto"/>
          <w:sz w:val="28"/>
          <w:szCs w:val="28"/>
        </w:rPr>
        <w:t xml:space="preserve">Отдел образования </w:t>
      </w:r>
      <w:r w:rsidRPr="004404E8">
        <w:rPr>
          <w:color w:val="auto"/>
          <w:sz w:val="28"/>
          <w:szCs w:val="28"/>
        </w:rPr>
        <w:t>является координирующим звеном, регулирующим отношения в сфере образования Тарасовского района, в том числе инклюзивного образования. Отдел образования формирует и реализует муниципальную политику в сфере образования, обеспечивает условия для реализации конституционных прав несовершеннолетних граждан на получение дошкольного, начального общего, основного общего, среднего общего и дополнительного образования, участвует в разработке и реализации педагогических проектов и программ развития образования. На отделе образования лежат функции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и адаптированным общеобразовательным программам в муниципальных образовательных организациях; по организации предоставления дополнительного образования детей в муниципальных образовательных организациях; а так же по созданию условий для осуществления присмотра и ухода за детьми, содержанию детей в муниципальных образовательных организациях.</w:t>
      </w:r>
    </w:p>
    <w:p w14:paraId="1EB5EA96" w14:textId="77777777" w:rsidR="00F569B7" w:rsidRPr="004404E8" w:rsidRDefault="00F569B7" w:rsidP="004404E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404E8">
        <w:rPr>
          <w:color w:val="auto"/>
          <w:sz w:val="28"/>
          <w:szCs w:val="28"/>
        </w:rPr>
        <w:t>Организует деятельность по проведению районных семинаров, круглых столов, рабочих встреч и др. для повышения профессиональной компетентности педагогов, руководителей ОО.</w:t>
      </w:r>
    </w:p>
    <w:p w14:paraId="43F539B5" w14:textId="77777777" w:rsidR="00F569B7" w:rsidRPr="004404E8" w:rsidRDefault="00F569B7" w:rsidP="004404E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404E8">
        <w:rPr>
          <w:color w:val="auto"/>
          <w:sz w:val="28"/>
          <w:szCs w:val="28"/>
        </w:rPr>
        <w:t>Осуществляет взаимодействие и сотрудничество с муниципальными и краевыми учреждениями, находящимися на территории района.</w:t>
      </w:r>
    </w:p>
    <w:p w14:paraId="31B3BDF4" w14:textId="77777777" w:rsidR="00F569B7" w:rsidRPr="004404E8" w:rsidRDefault="00F569B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b/>
          <w:bCs/>
          <w:color w:val="auto"/>
          <w:sz w:val="28"/>
          <w:szCs w:val="28"/>
        </w:rPr>
        <w:t xml:space="preserve">Образовательные учреждения района </w:t>
      </w:r>
      <w:r w:rsidRPr="004404E8">
        <w:rPr>
          <w:color w:val="auto"/>
          <w:sz w:val="28"/>
          <w:szCs w:val="28"/>
        </w:rPr>
        <w:t xml:space="preserve">представлены системой сетевого взаимодействия образовательных организаций (дошкольных, общеобразовательных, дополнительного образования). ОО разрабатывают и реализуют образовательные программы, в том числе адаптированные, обеспечивающие совместное обучение детей с ОВЗ и детей, не имеющих </w:t>
      </w:r>
      <w:r w:rsidRPr="004404E8">
        <w:rPr>
          <w:color w:val="auto"/>
          <w:sz w:val="28"/>
          <w:szCs w:val="28"/>
        </w:rPr>
        <w:lastRenderedPageBreak/>
        <w:t>нарушений в развитии; разрабатывают и реализуют индивидуальные образовательные маршруты. Предоставляют получение образования детям района от 1,5 до 18 лет. Для детей-инвалидов организована пролангация получения образования до 18 лет. Осуществляют психолого-педагогическое сопровождение детей, родителей (законных представителей), педагогического коллектива. На базе общеобразовательных организаций реализуются программы дополнительного образования и внеурочной деятельности. Тарасовский дом детского творчества и Тарасовская детско-юношеская спортивная школа организуют и проводят межшкольные, межведомственные мероприятия для детей, в том числе с ОВЗ.</w:t>
      </w:r>
    </w:p>
    <w:p w14:paraId="578B1461" w14:textId="77777777" w:rsidR="00F569B7" w:rsidRPr="004404E8" w:rsidRDefault="00F569B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 xml:space="preserve">Тарасовская детская школа искусств </w:t>
      </w:r>
      <w:r w:rsidRPr="004404E8">
        <w:rPr>
          <w:sz w:val="28"/>
          <w:szCs w:val="28"/>
        </w:rPr>
        <w:t xml:space="preserve">осуществляет выявление одаренных детей в раннем возрасте, создает условия для их художественного образования и эстетического воспитания, приобретение ими знаний, умений, навыков в сфере выбранного вида искусств, опыта творческой деятельности и осуществляет их подготовку к получению профессионального образования в сфере искусств. Дети с ограниченными возможностями здоровья могут иметь различные таланты в области искусства. Школа искусств выявляет, развивает и поддерживает талантливых учащихся, а также лиц, проявивших выдающиеся способности; способствует социализации и адаптации учащихся к жизни в обществе. </w:t>
      </w:r>
    </w:p>
    <w:p w14:paraId="0D99A5CF" w14:textId="77777777" w:rsidR="00F569B7" w:rsidRPr="004404E8" w:rsidRDefault="00AF76FA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>М</w:t>
      </w:r>
      <w:r w:rsidR="00F569B7" w:rsidRPr="004404E8">
        <w:rPr>
          <w:b/>
          <w:bCs/>
          <w:sz w:val="28"/>
          <w:szCs w:val="28"/>
        </w:rPr>
        <w:t xml:space="preserve">УК </w:t>
      </w:r>
      <w:r w:rsidRPr="004404E8">
        <w:rPr>
          <w:b/>
          <w:bCs/>
          <w:sz w:val="28"/>
          <w:szCs w:val="28"/>
        </w:rPr>
        <w:t xml:space="preserve">ТР </w:t>
      </w:r>
      <w:r w:rsidR="00F569B7" w:rsidRPr="004404E8">
        <w:rPr>
          <w:b/>
          <w:bCs/>
          <w:sz w:val="28"/>
          <w:szCs w:val="28"/>
        </w:rPr>
        <w:t xml:space="preserve">Межпоселенческая </w:t>
      </w:r>
      <w:r w:rsidRPr="004404E8">
        <w:rPr>
          <w:b/>
          <w:bCs/>
          <w:sz w:val="28"/>
          <w:szCs w:val="28"/>
        </w:rPr>
        <w:t xml:space="preserve"> центральная библиотека</w:t>
      </w:r>
      <w:r w:rsidR="00F569B7" w:rsidRPr="004404E8">
        <w:rPr>
          <w:b/>
          <w:bCs/>
          <w:sz w:val="28"/>
          <w:szCs w:val="28"/>
        </w:rPr>
        <w:t xml:space="preserve"> </w:t>
      </w:r>
      <w:r w:rsidRPr="004404E8">
        <w:rPr>
          <w:sz w:val="28"/>
          <w:szCs w:val="28"/>
        </w:rPr>
        <w:t>Тарасовского</w:t>
      </w:r>
      <w:r w:rsidR="00F569B7" w:rsidRPr="004404E8">
        <w:rPr>
          <w:sz w:val="28"/>
          <w:szCs w:val="28"/>
        </w:rPr>
        <w:t xml:space="preserve"> района – информационное, образовательное и культурно-досуговое учреждение, основной задачей которого является удовлетворение потребности населения в чтении и информации. Учащиеся с ограниченными возможностями здоровья так же, как и нормативно-</w:t>
      </w:r>
    </w:p>
    <w:p w14:paraId="5A7A9E22" w14:textId="77777777" w:rsidR="00F569B7" w:rsidRPr="004404E8" w:rsidRDefault="00F569B7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развивающиеся сверстники, посещают библиотеку в целях получения информации, для чтения книг и совместного досуга. Работники библиотеки регулярно проводят мероприятия, конкурсы, выставки для детей, в том числе в ОВЗ.</w:t>
      </w:r>
    </w:p>
    <w:p w14:paraId="2D117770" w14:textId="77777777" w:rsidR="00F569B7" w:rsidRPr="004404E8" w:rsidRDefault="00AF76FA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 xml:space="preserve">МУК ТР районный Дом Культуры </w:t>
      </w:r>
      <w:r w:rsidRPr="004404E8">
        <w:rPr>
          <w:sz w:val="28"/>
          <w:szCs w:val="28"/>
        </w:rPr>
        <w:t xml:space="preserve">имеет основной целью своей деятельности 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Работники ДК регулярно организуют студии и кружки любительского художественного творчества, проводят фестивали, смотры, конкурсы, выставки, детские утренники, игровые и других культурно-развлекательные программы с участием детского населения района. Детей с ограниченными </w:t>
      </w:r>
      <w:r w:rsidRPr="004404E8">
        <w:rPr>
          <w:sz w:val="28"/>
          <w:szCs w:val="28"/>
        </w:rPr>
        <w:lastRenderedPageBreak/>
        <w:t>возможностями здоровья всегда приглашают на мероприятия и участие в досуговой деятельности.</w:t>
      </w:r>
    </w:p>
    <w:p w14:paraId="121FCB8C" w14:textId="77777777" w:rsidR="00D84550" w:rsidRPr="004404E8" w:rsidRDefault="00D84550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bCs/>
          <w:sz w:val="28"/>
          <w:szCs w:val="28"/>
        </w:rPr>
        <w:t xml:space="preserve">Центр занятости населения </w:t>
      </w:r>
      <w:r w:rsidR="0074177B" w:rsidRPr="004404E8">
        <w:rPr>
          <w:b/>
          <w:bCs/>
          <w:sz w:val="28"/>
          <w:szCs w:val="28"/>
        </w:rPr>
        <w:t>Тарасовского</w:t>
      </w:r>
      <w:r w:rsidRPr="004404E8">
        <w:rPr>
          <w:b/>
          <w:bCs/>
          <w:sz w:val="28"/>
          <w:szCs w:val="28"/>
        </w:rPr>
        <w:t xml:space="preserve"> </w:t>
      </w:r>
      <w:r w:rsidRPr="004404E8">
        <w:rPr>
          <w:sz w:val="28"/>
          <w:szCs w:val="28"/>
        </w:rPr>
        <w:t xml:space="preserve">района так же является важным звеном муниципальной модели инклюзивного образования, так как оказывает содействие занятости населения, в том числе выпускников с ОВЗ. При обращении выпускников с ОВЗ Центр занятости осуществляет регистрацию безработных в целях содействия в поиске подходящей работы, оказывает услуги по осуществлению социальных выплат (пособие по безработице, стипендия в период прохождения профессионального обучения и получения дополнительного профессионального образования, материальной помощи, пенсии). </w:t>
      </w:r>
    </w:p>
    <w:p w14:paraId="68D074C0" w14:textId="77777777" w:rsidR="00D84550" w:rsidRPr="004404E8" w:rsidRDefault="00D84550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Для учащихся образовательных школ ежегодно проходят ярмарки вакансий и учебных рабочих мест, проводится 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а так же профессиональное обучение и дополнительное профессиональное образование определенных категорий детей. Ежегодно Центр занятости организует временное трудоустройство несовершеннолетних граждан в возрасте от 14 до 18 лет в свободное от учебы время.</w:t>
      </w:r>
    </w:p>
    <w:p w14:paraId="201BE11D" w14:textId="77777777" w:rsidR="00F569B7" w:rsidRPr="004404E8" w:rsidRDefault="00AF76FA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Таким образом, видно как организации дополняют друг друга, это позволяет скоординировать их действия</w:t>
      </w:r>
    </w:p>
    <w:p w14:paraId="6897D692" w14:textId="77777777" w:rsidR="0074177B" w:rsidRPr="004404E8" w:rsidRDefault="0074177B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b/>
          <w:sz w:val="28"/>
          <w:szCs w:val="28"/>
        </w:rPr>
        <w:t>ГБУСОН РО «Реабилитационный центр для детей и подростков с ограниченными возможностями здоровья»</w:t>
      </w:r>
      <w:r w:rsidRPr="004404E8">
        <w:rPr>
          <w:sz w:val="28"/>
          <w:szCs w:val="28"/>
        </w:rPr>
        <w:t>. Перечень и порядок предоставления социальных услуг реабилитационного центра:</w:t>
      </w:r>
    </w:p>
    <w:p w14:paraId="240F925B" w14:textId="77777777" w:rsidR="0074177B" w:rsidRPr="004404E8" w:rsidRDefault="0074177B" w:rsidP="004404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обслуживание в стационарной форме</w:t>
      </w: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</w:t>
      </w: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включая оказание социально - бытовых услуг, социально - медицинских услуг, социально - психологических услуг, социально - педагогических услуг, социально - трудовых услуг, социально - правовых услуг, услуг в целях повышения коммуникативного потенциала получателей социальных услуг, имеющих ограничения</w:t>
      </w:r>
      <w:r w:rsidR="00605A59"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</w:t>
      </w: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605A59"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ти, в том числе детей - инвалидов.</w:t>
      </w:r>
    </w:p>
    <w:p w14:paraId="046E7571" w14:textId="77777777" w:rsidR="00605A59" w:rsidRPr="004404E8" w:rsidRDefault="00605A59" w:rsidP="004404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Получатели социальных услуг:</w:t>
      </w:r>
    </w:p>
    <w:p w14:paraId="1C9C355D" w14:textId="77777777" w:rsidR="00605A59" w:rsidRPr="004404E8" w:rsidRDefault="00605A59" w:rsidP="004404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несовершеннолетние;</w:t>
      </w:r>
    </w:p>
    <w:p w14:paraId="2FB7E4F0" w14:textId="77777777" w:rsidR="00605A59" w:rsidRPr="004404E8" w:rsidRDefault="00605A59" w:rsidP="004404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 ограниченными возможностями здоровья и дети инвалиды в возрасте от 3 до 18 лет;</w:t>
      </w:r>
    </w:p>
    <w:p w14:paraId="3CD68ED9" w14:textId="77777777" w:rsidR="00605A59" w:rsidRPr="004404E8" w:rsidRDefault="00605A59" w:rsidP="004404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-родители (законные представители) несовершеннолетних детей, находящихся в трудной жизненной ситуации.</w:t>
      </w:r>
    </w:p>
    <w:p w14:paraId="25C384B4" w14:textId="77777777" w:rsidR="00DC5E17" w:rsidRDefault="00DC5E17" w:rsidP="008152C3">
      <w:pPr>
        <w:shd w:val="clear" w:color="auto" w:fill="FFFFFF"/>
        <w:spacing w:before="30" w:after="3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DABC" w14:textId="11953FF6" w:rsidR="0074177B" w:rsidRPr="008152C3" w:rsidRDefault="00605A59" w:rsidP="008152C3">
      <w:pPr>
        <w:shd w:val="clear" w:color="auto" w:fill="FFFFFF"/>
        <w:spacing w:before="30" w:after="3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C3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компонент модели</w:t>
      </w:r>
    </w:p>
    <w:p w14:paraId="3FD430B8" w14:textId="77777777" w:rsidR="00605A59" w:rsidRPr="004404E8" w:rsidRDefault="00605A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   Организация инклю</w:t>
      </w:r>
      <w:r w:rsidR="00856771">
        <w:rPr>
          <w:sz w:val="28"/>
          <w:szCs w:val="28"/>
        </w:rPr>
        <w:t xml:space="preserve">зивного обучения в Тарасовском </w:t>
      </w:r>
      <w:r w:rsidRPr="004404E8">
        <w:rPr>
          <w:sz w:val="28"/>
          <w:szCs w:val="28"/>
        </w:rPr>
        <w:t xml:space="preserve">районе осуществляется в соответствии с особенностями каждой образовательной организации, в зависимости от степени включения детей с ОВЗ: </w:t>
      </w:r>
    </w:p>
    <w:p w14:paraId="4A5DD531" w14:textId="77777777" w:rsidR="00605A59" w:rsidRPr="004404E8" w:rsidRDefault="00605A59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в форме совместного обучения детей с ОВЗ и детей, не имеющих таких ограничений, в одном классе\группе; </w:t>
      </w:r>
    </w:p>
    <w:p w14:paraId="0CC8842F" w14:textId="77777777" w:rsidR="00605A59" w:rsidRPr="004404E8" w:rsidRDefault="00605A59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-в форме индивидуального обучения; </w:t>
      </w:r>
    </w:p>
    <w:p w14:paraId="0383A837" w14:textId="77777777" w:rsidR="00605A59" w:rsidRPr="004404E8" w:rsidRDefault="00605A59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- в форме консультационных пунктов.</w:t>
      </w:r>
    </w:p>
    <w:p w14:paraId="6CD8EEBD" w14:textId="77777777" w:rsidR="00605A59" w:rsidRPr="004404E8" w:rsidRDefault="00605A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   Содержание инклюзивного образования определяется, исходя от потребностей каждого индивидуального ребенка с ОВЗ.</w:t>
      </w:r>
    </w:p>
    <w:p w14:paraId="594BC1AB" w14:textId="77777777" w:rsidR="00605A59" w:rsidRPr="004404E8" w:rsidRDefault="006D0BF3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   </w:t>
      </w:r>
      <w:r w:rsidR="00605A59" w:rsidRPr="004404E8">
        <w:rPr>
          <w:sz w:val="28"/>
          <w:szCs w:val="28"/>
        </w:rPr>
        <w:t>В о</w:t>
      </w:r>
      <w:r w:rsidRPr="004404E8">
        <w:rPr>
          <w:sz w:val="28"/>
          <w:szCs w:val="28"/>
        </w:rPr>
        <w:t>бразовательной организации соста</w:t>
      </w:r>
      <w:r w:rsidR="00605A59" w:rsidRPr="004404E8">
        <w:rPr>
          <w:sz w:val="28"/>
          <w:szCs w:val="28"/>
        </w:rPr>
        <w:t>вляется и реализуется адаптированная образовательная программа</w:t>
      </w:r>
      <w:r w:rsidRPr="004404E8">
        <w:rPr>
          <w:sz w:val="28"/>
          <w:szCs w:val="28"/>
        </w:rPr>
        <w:t xml:space="preserve"> на основании рекомендаций центральной психого-медико-педагогической комиссии.</w:t>
      </w:r>
      <w:r w:rsidR="00856771">
        <w:rPr>
          <w:sz w:val="28"/>
          <w:szCs w:val="28"/>
        </w:rPr>
        <w:t xml:space="preserve"> </w:t>
      </w:r>
      <w:r w:rsidRPr="004404E8">
        <w:rPr>
          <w:sz w:val="28"/>
          <w:szCs w:val="28"/>
        </w:rPr>
        <w:t>Ребенок с ОВЗ привлекается к дополнительному образованию и внеурочной деятельности.</w:t>
      </w:r>
    </w:p>
    <w:p w14:paraId="4A51A472" w14:textId="77777777" w:rsidR="00605A59" w:rsidRPr="004404E8" w:rsidRDefault="00605A59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</w:t>
      </w:r>
      <w:r w:rsidR="006D0BF3" w:rsidRPr="004404E8">
        <w:rPr>
          <w:sz w:val="28"/>
          <w:szCs w:val="28"/>
        </w:rPr>
        <w:t xml:space="preserve">   </w:t>
      </w:r>
      <w:r w:rsidRPr="004404E8">
        <w:rPr>
          <w:sz w:val="28"/>
          <w:szCs w:val="28"/>
        </w:rPr>
        <w:t xml:space="preserve">Обучение обучающихся по адаптированной основной общеобразовательной программе (АООП) осуществляется только с согласия их родителей (законных представителей) и на основании заключения </w:t>
      </w:r>
      <w:r w:rsidR="006D0BF3" w:rsidRPr="004404E8">
        <w:rPr>
          <w:sz w:val="28"/>
          <w:szCs w:val="28"/>
        </w:rPr>
        <w:t>цен</w:t>
      </w:r>
      <w:r w:rsidR="00856771">
        <w:rPr>
          <w:sz w:val="28"/>
          <w:szCs w:val="28"/>
        </w:rPr>
        <w:t>траль</w:t>
      </w:r>
      <w:r w:rsidR="006D0BF3" w:rsidRPr="004404E8">
        <w:rPr>
          <w:sz w:val="28"/>
          <w:szCs w:val="28"/>
        </w:rPr>
        <w:t>ной</w:t>
      </w:r>
      <w:r w:rsidRPr="004404E8">
        <w:rPr>
          <w:sz w:val="28"/>
          <w:szCs w:val="28"/>
        </w:rPr>
        <w:t xml:space="preserve"> психолого-медико-педагогической комиссии (ПМПК). </w:t>
      </w:r>
    </w:p>
    <w:p w14:paraId="391E95C3" w14:textId="77777777" w:rsidR="00605A59" w:rsidRPr="004404E8" w:rsidRDefault="006D0BF3" w:rsidP="004404E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4404E8">
        <w:rPr>
          <w:sz w:val="28"/>
          <w:szCs w:val="28"/>
        </w:rPr>
        <w:t xml:space="preserve">    </w:t>
      </w:r>
      <w:r w:rsidR="00605A59" w:rsidRPr="004404E8">
        <w:rPr>
          <w:sz w:val="28"/>
          <w:szCs w:val="28"/>
        </w:rPr>
        <w:t>Содержание общего образования и условия организации образовательной деятельности обучающихся определяются адаптированной основной общеобразовательной программой (АООП), а для инвалидов также в соответствии с индивидуальной программой реабилитации/абилитации инвалида (ИПРА).</w:t>
      </w:r>
    </w:p>
    <w:p w14:paraId="65642657" w14:textId="2E31C4D4" w:rsidR="006D0BF3" w:rsidRPr="004404E8" w:rsidRDefault="001B1F5C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BF3" w:rsidRPr="001B1F5C">
        <w:rPr>
          <w:sz w:val="28"/>
          <w:szCs w:val="28"/>
        </w:rPr>
        <w:t>Ад</w:t>
      </w:r>
      <w:r w:rsidR="006D0BF3" w:rsidRPr="004404E8">
        <w:rPr>
          <w:sz w:val="28"/>
          <w:szCs w:val="28"/>
        </w:rPr>
        <w:t xml:space="preserve">аптированная образовательная программа школы реализуется через организацию урочной и внеурочной деятельности. </w:t>
      </w:r>
      <w:r w:rsidR="00856771" w:rsidRPr="004404E8">
        <w:rPr>
          <w:sz w:val="28"/>
          <w:szCs w:val="28"/>
        </w:rPr>
        <w:t>Коррекционно</w:t>
      </w:r>
      <w:r w:rsidR="006D0BF3" w:rsidRPr="004404E8">
        <w:rPr>
          <w:sz w:val="28"/>
          <w:szCs w:val="28"/>
        </w:rPr>
        <w:t xml:space="preserve">-развивающая часть наполнена занятиями с логопедом, психологом, дефектологом, а также коррекционными занятиями с педагогом по тому предмету, который наиболее труден для данного учащегося. Коррекционно-развивающая работа в образовательных организациях проводится как в рамках урочной, так и внеурочной деятельности, в групповой или индивидуальной деятельности. </w:t>
      </w:r>
    </w:p>
    <w:p w14:paraId="4E1FC2E7" w14:textId="77777777" w:rsidR="0074177B" w:rsidRPr="004404E8" w:rsidRDefault="006D0BF3" w:rsidP="004404E8">
      <w:pPr>
        <w:pStyle w:val="Default"/>
        <w:spacing w:line="276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4404E8">
        <w:rPr>
          <w:sz w:val="28"/>
          <w:szCs w:val="28"/>
        </w:rPr>
        <w:t xml:space="preserve">   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которая определяется каждой образовательной организацией в соответствии с установленными требованиями СанПиН. Режим работы при организации инклюзивного образования образовательными организациями определяется самостоятельно, с соблюдением норм </w:t>
      </w:r>
      <w:commentRangeStart w:id="1"/>
      <w:r w:rsidRPr="004404E8">
        <w:rPr>
          <w:sz w:val="28"/>
          <w:szCs w:val="28"/>
        </w:rPr>
        <w:t>СанПиН</w:t>
      </w:r>
      <w:commentRangeEnd w:id="1"/>
      <w:r w:rsidRPr="004404E8">
        <w:rPr>
          <w:rStyle w:val="a5"/>
          <w:color w:val="auto"/>
          <w:sz w:val="28"/>
          <w:szCs w:val="28"/>
        </w:rPr>
        <w:commentReference w:id="1"/>
      </w:r>
      <w:r w:rsidRPr="004404E8">
        <w:rPr>
          <w:sz w:val="28"/>
          <w:szCs w:val="28"/>
        </w:rPr>
        <w:t>.</w:t>
      </w:r>
    </w:p>
    <w:p w14:paraId="3384F5F4" w14:textId="77777777" w:rsidR="0074177B" w:rsidRPr="004404E8" w:rsidRDefault="006D0BF3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lastRenderedPageBreak/>
        <w:t xml:space="preserve">    Школьный консилиум дважды в год проводит мониторинг результатов обучения по АОП, АООП, СИПР, вносит корректировки в программы сопровождения, принимает решение о повторном прохождении ПМПК.</w:t>
      </w:r>
    </w:p>
    <w:p w14:paraId="0EDC69E9" w14:textId="77777777" w:rsidR="0064755A" w:rsidRPr="004404E8" w:rsidRDefault="0064755A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  Учителя предметники, педагоги психологи, учителя-логопеды проводят индивидуальные консультации</w:t>
      </w:r>
      <w:r w:rsidR="00C84D49" w:rsidRPr="004404E8">
        <w:rPr>
          <w:sz w:val="28"/>
          <w:szCs w:val="28"/>
        </w:rPr>
        <w:t xml:space="preserve"> и родительские собрания,  для родителей детей ОВЗ.</w:t>
      </w:r>
    </w:p>
    <w:p w14:paraId="38D7C212" w14:textId="4658C584" w:rsidR="0074177B" w:rsidRPr="004404E8" w:rsidRDefault="006D0BF3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 xml:space="preserve">   Обучающиеся с ОВЗ привлекаются к мероприятиям, организованным Тарасовским ДДТ и  МБУ Тарасовской СШ «Спарта». При наличии талантов дети привлекаются к обучению в Тарасовскую детскую школу искусств, </w:t>
      </w:r>
      <w:r w:rsidR="001B1F5C">
        <w:rPr>
          <w:sz w:val="28"/>
          <w:szCs w:val="28"/>
        </w:rPr>
        <w:t xml:space="preserve"> </w:t>
      </w:r>
      <w:r w:rsidRPr="004404E8">
        <w:rPr>
          <w:sz w:val="28"/>
          <w:szCs w:val="28"/>
        </w:rPr>
        <w:t>приглашаются на занятия хореографией, вокалом в Тарасовский дом культуры</w:t>
      </w:r>
    </w:p>
    <w:p w14:paraId="483D0FBE" w14:textId="312AF424" w:rsidR="0074177B" w:rsidRPr="004404E8" w:rsidRDefault="001B1F5C" w:rsidP="004404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BF3" w:rsidRPr="004404E8">
        <w:rPr>
          <w:sz w:val="28"/>
          <w:szCs w:val="28"/>
        </w:rPr>
        <w:t xml:space="preserve">Ребенок с ОВЗ обследуется и сопровождается докторами </w:t>
      </w:r>
      <w:r w:rsidR="0064755A" w:rsidRPr="004404E8">
        <w:rPr>
          <w:sz w:val="28"/>
          <w:szCs w:val="28"/>
        </w:rPr>
        <w:t>ГБУ РО «ЦРБ» Тарасовского района. При необходимости получения социальных услуг, родители (законные представители) ребенка инвалида, могут обратится в ГБУСОН РО «Реабилитационный центр для детей и подростков с ограниченными возможностями здоровья».</w:t>
      </w:r>
    </w:p>
    <w:p w14:paraId="6991D8BE" w14:textId="77777777" w:rsidR="00CA3693" w:rsidRPr="004404E8" w:rsidRDefault="0064755A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b/>
          <w:sz w:val="28"/>
          <w:szCs w:val="28"/>
        </w:rPr>
        <w:t xml:space="preserve">   </w:t>
      </w:r>
      <w:r w:rsidRPr="004404E8">
        <w:rPr>
          <w:sz w:val="28"/>
          <w:szCs w:val="28"/>
        </w:rPr>
        <w:t>После получения основного общего или среднего образования ребенок с ОВЗ получает профориентационную и консультационную помощь в Центре занятости населения Тарасовского района.</w:t>
      </w:r>
    </w:p>
    <w:p w14:paraId="2DE7361F" w14:textId="77777777" w:rsidR="00DC5E17" w:rsidRDefault="00DC5E17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8E0B403" w14:textId="1559B7A7" w:rsidR="00CA3693" w:rsidRPr="008152C3" w:rsidRDefault="00CA3693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152C3">
        <w:rPr>
          <w:b/>
          <w:sz w:val="28"/>
          <w:szCs w:val="28"/>
        </w:rPr>
        <w:t>4.Аналитико-результативный.</w:t>
      </w:r>
    </w:p>
    <w:p w14:paraId="5F66C41C" w14:textId="77777777" w:rsidR="00D34965" w:rsidRPr="004404E8" w:rsidRDefault="00D34965" w:rsidP="004404E8">
      <w:pPr>
        <w:pStyle w:val="Default"/>
        <w:spacing w:line="276" w:lineRule="auto"/>
        <w:jc w:val="both"/>
        <w:rPr>
          <w:sz w:val="28"/>
          <w:szCs w:val="28"/>
        </w:rPr>
      </w:pPr>
      <w:r w:rsidRPr="004404E8">
        <w:rPr>
          <w:sz w:val="28"/>
          <w:szCs w:val="28"/>
        </w:rPr>
        <w:t>Образовательные организации и педагогические работники в достаточной мере готовы к реализации инклюзивного образования. Запланированы и организованы мероприятия муниципального уровня и уровня образовательных организаций и их партнеров, направленные на формирование инклюзивной культуры населения, в том числе через средства массовой информации.</w:t>
      </w:r>
    </w:p>
    <w:p w14:paraId="047E4B1B" w14:textId="77777777" w:rsidR="00CA3693" w:rsidRPr="004404E8" w:rsidRDefault="00D34965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Планируемые результаты:</w:t>
      </w:r>
    </w:p>
    <w:p w14:paraId="7C13F19E" w14:textId="77777777" w:rsidR="00A32317" w:rsidRPr="004404E8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1.Увелечение доли муниципальных образовательных организаций, в которых создана безбарьерная среда.</w:t>
      </w:r>
    </w:p>
    <w:p w14:paraId="24293E0D" w14:textId="77777777" w:rsidR="00A32317" w:rsidRPr="004404E8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2.Увелечение доли участия образовательных организаций в грантах, социальных конкурсах, проектах.</w:t>
      </w:r>
    </w:p>
    <w:p w14:paraId="5D3E31BE" w14:textId="77777777" w:rsidR="00A32317" w:rsidRPr="004404E8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3.Увелечение доли детей с ОВЗ, принявших участие в мероприятиях по профессиональной ориентации.</w:t>
      </w:r>
    </w:p>
    <w:p w14:paraId="360728A1" w14:textId="77777777" w:rsidR="00A32317" w:rsidRPr="004404E8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4.Увелечение доли руководителей, педагогических работников и специалистов образовательных организаций, освоивших программы повышения квалификации и профессиональной переподготовки по проблемам инклюзивного образования.</w:t>
      </w:r>
    </w:p>
    <w:p w14:paraId="4BAE83D3" w14:textId="77777777" w:rsidR="00A32317" w:rsidRPr="004404E8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5.Увелечение доли детей, охваченных ранней помощью.</w:t>
      </w:r>
    </w:p>
    <w:p w14:paraId="01041F9B" w14:textId="77777777" w:rsidR="00A32317" w:rsidRDefault="00A32317" w:rsidP="004404E8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lastRenderedPageBreak/>
        <w:t>6.</w:t>
      </w:r>
      <w:r w:rsidR="00D34965" w:rsidRPr="004404E8">
        <w:rPr>
          <w:sz w:val="28"/>
          <w:szCs w:val="28"/>
        </w:rPr>
        <w:t>Расширение знаний у общественности об особенностях детей с ОВЗ и их возможностях.</w:t>
      </w:r>
      <w:r w:rsidRPr="004404E8">
        <w:rPr>
          <w:sz w:val="28"/>
          <w:szCs w:val="28"/>
        </w:rPr>
        <w:t xml:space="preserve"> </w:t>
      </w:r>
    </w:p>
    <w:p w14:paraId="163D2AA5" w14:textId="0243D254" w:rsidR="00856771" w:rsidRPr="008152C3" w:rsidRDefault="00856771" w:rsidP="008152C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152C3">
        <w:rPr>
          <w:b/>
          <w:sz w:val="28"/>
          <w:szCs w:val="28"/>
        </w:rPr>
        <w:t>Анализ проблемных зон при внедрении инклюзивных практик в общеобразовательных организациях</w:t>
      </w:r>
    </w:p>
    <w:p w14:paraId="794D6027" w14:textId="77777777" w:rsidR="00856771" w:rsidRPr="004404E8" w:rsidRDefault="00856771" w:rsidP="00856771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неготовность (неадаптированность) архитектурной и материально-технической среды образовательных учреждений; </w:t>
      </w:r>
    </w:p>
    <w:p w14:paraId="286EC316" w14:textId="77777777" w:rsidR="00856771" w:rsidRPr="004404E8" w:rsidRDefault="00856771" w:rsidP="00856771">
      <w:pPr>
        <w:pStyle w:val="Default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 xml:space="preserve">- недостаточная включенность детей с ОВЗ в дополнительное образование и внеурочную деятельность; </w:t>
      </w:r>
    </w:p>
    <w:p w14:paraId="3C3EF3D7" w14:textId="77777777" w:rsidR="00856771" w:rsidRDefault="00856771" w:rsidP="00856771">
      <w:pPr>
        <w:pStyle w:val="ac"/>
        <w:spacing w:line="276" w:lineRule="auto"/>
        <w:rPr>
          <w:sz w:val="28"/>
          <w:szCs w:val="28"/>
        </w:rPr>
      </w:pPr>
      <w:r w:rsidRPr="004404E8">
        <w:rPr>
          <w:sz w:val="28"/>
          <w:szCs w:val="28"/>
        </w:rPr>
        <w:t>- психологические «барьеры», связанные с общественным мнением (отношение к «особенным» детям со стороны родителей «нормативных» детей, педагогов).</w:t>
      </w:r>
    </w:p>
    <w:p w14:paraId="561D5892" w14:textId="77777777" w:rsidR="00856771" w:rsidRDefault="00856771" w:rsidP="00856771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нехватка специалистов узкой направленности (учителя-логопеды, тьютеры, дефектологи т.д.);</w:t>
      </w:r>
    </w:p>
    <w:p w14:paraId="3EDBAE3C" w14:textId="77777777" w:rsidR="00856771" w:rsidRDefault="00856771" w:rsidP="00856771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отсутствие медицинских работников в образовательных организациях;</w:t>
      </w:r>
    </w:p>
    <w:p w14:paraId="0CB7FB6F" w14:textId="77777777" w:rsidR="00856771" w:rsidRPr="004404E8" w:rsidRDefault="00856771" w:rsidP="00856771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нехватка оборудованных кабинетов педагогов-психологов(</w:t>
      </w:r>
      <w:r w:rsidRPr="004404E8">
        <w:rPr>
          <w:sz w:val="28"/>
          <w:szCs w:val="28"/>
        </w:rPr>
        <w:t xml:space="preserve"> недостаточная обеспеченность учебно-методическими комплектами, пособиями, демонстрационным материалом психолого</w:t>
      </w:r>
      <w:r>
        <w:rPr>
          <w:sz w:val="28"/>
          <w:szCs w:val="28"/>
        </w:rPr>
        <w:t>-педагогического сопровождения).</w:t>
      </w:r>
    </w:p>
    <w:p w14:paraId="09357751" w14:textId="77777777" w:rsidR="00856771" w:rsidRDefault="00856771" w:rsidP="00856771">
      <w:pPr>
        <w:pStyle w:val="ac"/>
        <w:spacing w:line="276" w:lineRule="auto"/>
        <w:rPr>
          <w:sz w:val="28"/>
          <w:szCs w:val="28"/>
        </w:rPr>
      </w:pPr>
    </w:p>
    <w:p w14:paraId="632F156C" w14:textId="77777777" w:rsidR="00856771" w:rsidRDefault="00856771" w:rsidP="00856771">
      <w:pPr>
        <w:pStyle w:val="ac"/>
        <w:spacing w:line="276" w:lineRule="auto"/>
        <w:rPr>
          <w:sz w:val="28"/>
          <w:szCs w:val="28"/>
        </w:rPr>
      </w:pPr>
    </w:p>
    <w:p w14:paraId="2055B684" w14:textId="77777777" w:rsidR="00856771" w:rsidRPr="004404E8" w:rsidRDefault="00856771" w:rsidP="004404E8">
      <w:pPr>
        <w:pStyle w:val="Default"/>
        <w:spacing w:line="276" w:lineRule="auto"/>
        <w:rPr>
          <w:sz w:val="28"/>
          <w:szCs w:val="28"/>
        </w:rPr>
      </w:pPr>
    </w:p>
    <w:sectPr w:rsidR="00856771" w:rsidRPr="0044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Asus" w:date="2025-03-18T14:08:00Z" w:initials="ПA">
    <w:p w14:paraId="36182C34" w14:textId="77777777" w:rsidR="006D0BF3" w:rsidRDefault="006D0BF3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182C3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D7F7" w14:textId="77777777" w:rsidR="00F93549" w:rsidRDefault="00F93549" w:rsidP="00856771">
      <w:pPr>
        <w:spacing w:after="0" w:line="240" w:lineRule="auto"/>
      </w:pPr>
      <w:r>
        <w:separator/>
      </w:r>
    </w:p>
  </w:endnote>
  <w:endnote w:type="continuationSeparator" w:id="0">
    <w:p w14:paraId="73B87B1E" w14:textId="77777777" w:rsidR="00F93549" w:rsidRDefault="00F93549" w:rsidP="0085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F8E0" w14:textId="77777777" w:rsidR="00F93549" w:rsidRDefault="00F93549" w:rsidP="00856771">
      <w:pPr>
        <w:spacing w:after="0" w:line="240" w:lineRule="auto"/>
      </w:pPr>
      <w:r>
        <w:separator/>
      </w:r>
    </w:p>
  </w:footnote>
  <w:footnote w:type="continuationSeparator" w:id="0">
    <w:p w14:paraId="7F8A2F80" w14:textId="77777777" w:rsidR="00F93549" w:rsidRDefault="00F93549" w:rsidP="0085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2EF"/>
    <w:multiLevelType w:val="hybridMultilevel"/>
    <w:tmpl w:val="D804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5FFD"/>
    <w:multiLevelType w:val="hybridMultilevel"/>
    <w:tmpl w:val="78666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59F6"/>
    <w:multiLevelType w:val="hybridMultilevel"/>
    <w:tmpl w:val="52A05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10AD"/>
    <w:multiLevelType w:val="hybridMultilevel"/>
    <w:tmpl w:val="A684854E"/>
    <w:lvl w:ilvl="0" w:tplc="ED72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Asus">
    <w15:presenceInfo w15:providerId="None" w15:userId="Пользователь 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E"/>
    <w:rsid w:val="00082E57"/>
    <w:rsid w:val="000B01F0"/>
    <w:rsid w:val="0011267D"/>
    <w:rsid w:val="00113204"/>
    <w:rsid w:val="001B1F5C"/>
    <w:rsid w:val="00214596"/>
    <w:rsid w:val="00232B22"/>
    <w:rsid w:val="003817DE"/>
    <w:rsid w:val="004404E8"/>
    <w:rsid w:val="00500A39"/>
    <w:rsid w:val="005F6A29"/>
    <w:rsid w:val="00605A59"/>
    <w:rsid w:val="0064755A"/>
    <w:rsid w:val="006C3769"/>
    <w:rsid w:val="006D0BF3"/>
    <w:rsid w:val="0074177B"/>
    <w:rsid w:val="00764F28"/>
    <w:rsid w:val="007B1835"/>
    <w:rsid w:val="008152C3"/>
    <w:rsid w:val="00856771"/>
    <w:rsid w:val="008C58B2"/>
    <w:rsid w:val="00902BEE"/>
    <w:rsid w:val="00A05153"/>
    <w:rsid w:val="00A32317"/>
    <w:rsid w:val="00AF76FA"/>
    <w:rsid w:val="00B326EE"/>
    <w:rsid w:val="00B35358"/>
    <w:rsid w:val="00C02DE6"/>
    <w:rsid w:val="00C55BAE"/>
    <w:rsid w:val="00C84D49"/>
    <w:rsid w:val="00CA3693"/>
    <w:rsid w:val="00D34965"/>
    <w:rsid w:val="00D71559"/>
    <w:rsid w:val="00D71867"/>
    <w:rsid w:val="00D76CC7"/>
    <w:rsid w:val="00D84550"/>
    <w:rsid w:val="00DC5E17"/>
    <w:rsid w:val="00E55BA9"/>
    <w:rsid w:val="00ED483C"/>
    <w:rsid w:val="00F43AB7"/>
    <w:rsid w:val="00F50ACD"/>
    <w:rsid w:val="00F569B7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36F"/>
  <w15:chartTrackingRefBased/>
  <w15:docId w15:val="{ACE7A2BA-3103-4FDE-A589-50C30A5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A05153"/>
  </w:style>
  <w:style w:type="paragraph" w:customStyle="1" w:styleId="c20">
    <w:name w:val="c20"/>
    <w:basedOn w:val="a"/>
    <w:rsid w:val="00C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BAE"/>
  </w:style>
  <w:style w:type="paragraph" w:customStyle="1" w:styleId="c8">
    <w:name w:val="c8"/>
    <w:basedOn w:val="a"/>
    <w:rsid w:val="00C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53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D0B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0B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0B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0B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0BF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0BF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4404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40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5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14</cp:revision>
  <dcterms:created xsi:type="dcterms:W3CDTF">2025-03-17T10:18:00Z</dcterms:created>
  <dcterms:modified xsi:type="dcterms:W3CDTF">2025-08-25T06:41:00Z</dcterms:modified>
</cp:coreProperties>
</file>